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EAA" w14:textId="77777777" w:rsidR="00D544FA" w:rsidRPr="00D544FA" w:rsidRDefault="00D544FA" w:rsidP="00D544FA">
      <w:pPr>
        <w:spacing w:after="220" w:line="240" w:lineRule="auto"/>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July 1, 2022</w:t>
      </w:r>
    </w:p>
    <w:p w14:paraId="228C423D" w14:textId="76F1F95C" w:rsidR="00D544FA" w:rsidRPr="00D544FA" w:rsidRDefault="00D544FA" w:rsidP="00D544FA">
      <w:pPr>
        <w:spacing w:after="220" w:line="240" w:lineRule="auto"/>
        <w:rPr>
          <w:rFonts w:ascii="Palatino Linotype" w:hAnsi="Palatino Linotype"/>
          <w:sz w:val="22"/>
          <w:szCs w:val="22"/>
        </w:rPr>
      </w:pPr>
      <w:r w:rsidRPr="00D544FA">
        <w:rPr>
          <w:rFonts w:ascii="Palatino Linotype" w:hAnsi="Palatino Linotype"/>
          <w:sz w:val="22"/>
          <w:szCs w:val="22"/>
        </w:rPr>
        <w:t>Dear People of God,</w:t>
      </w:r>
    </w:p>
    <w:p w14:paraId="7189F87A" w14:textId="146A251D" w:rsidR="00D544FA" w:rsidRPr="00D544FA" w:rsidRDefault="00D544FA" w:rsidP="00D544FA">
      <w:pPr>
        <w:spacing w:after="220" w:line="240" w:lineRule="auto"/>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This past week’s rulings by the Supreme Court, especially Dobbs v. Jackson, have been deeply painful and have resulted in many of us feeling significant anxiety and emotional distress. Gun violence, women’s access to healthcare, and the degradation of God’s creation are emotional, complex, and for many, deeply personal realities. This is a time for compassion, understanding, mutual support and respect. “For God hath not given us the spirit of fear; but of power, and of love, and of a sound mind.”</w:t>
      </w:r>
      <w:r w:rsidRPr="00D544FA">
        <w:rPr>
          <w:rFonts w:ascii="Palatino Linotype" w:eastAsia="Times New Roman" w:hAnsi="Palatino Linotype"/>
          <w:i/>
          <w:iCs/>
          <w:color w:val="000000"/>
          <w:sz w:val="22"/>
          <w:szCs w:val="22"/>
        </w:rPr>
        <w:t xml:space="preserve"> </w:t>
      </w:r>
      <w:r w:rsidRPr="00D544FA">
        <w:rPr>
          <w:rFonts w:ascii="Palatino Linotype" w:eastAsia="Times New Roman" w:hAnsi="Palatino Linotype"/>
          <w:i/>
          <w:iCs/>
          <w:color w:val="000000"/>
          <w:sz w:val="20"/>
          <w:szCs w:val="20"/>
        </w:rPr>
        <w:t>(2 Timothy 1:7)</w:t>
      </w:r>
    </w:p>
    <w:p w14:paraId="6C502E8C" w14:textId="471E7C7C" w:rsidR="00D544FA" w:rsidRPr="00D544FA" w:rsidRDefault="00D544FA" w:rsidP="00D544FA">
      <w:pPr>
        <w:spacing w:after="220" w:line="240" w:lineRule="auto"/>
        <w:rPr>
          <w:rFonts w:ascii="Palatino Linotype" w:eastAsia="Times New Roman" w:hAnsi="Palatino Linotype"/>
          <w:sz w:val="22"/>
          <w:szCs w:val="22"/>
        </w:rPr>
      </w:pPr>
      <w:r w:rsidRPr="00D544FA">
        <w:rPr>
          <w:rFonts w:ascii="Palatino Linotype" w:eastAsia="Times New Roman" w:hAnsi="Palatino Linotype"/>
          <w:color w:val="000000"/>
          <w:sz w:val="22"/>
          <w:szCs w:val="22"/>
        </w:rPr>
        <w:t xml:space="preserve">Who we are as the people of the Episcopal Diocese of Central New York is </w:t>
      </w:r>
      <w:proofErr w:type="gramStart"/>
      <w:r w:rsidRPr="00D544FA">
        <w:rPr>
          <w:rFonts w:ascii="Palatino Linotype" w:eastAsia="Times New Roman" w:hAnsi="Palatino Linotype"/>
          <w:color w:val="000000"/>
          <w:sz w:val="22"/>
          <w:szCs w:val="22"/>
        </w:rPr>
        <w:t>unchanged.</w:t>
      </w:r>
      <w:proofErr w:type="gramEnd"/>
      <w:r w:rsidRPr="00D544FA">
        <w:rPr>
          <w:rFonts w:ascii="Palatino Linotype" w:eastAsia="Times New Roman" w:hAnsi="Palatino Linotype"/>
          <w:color w:val="000000"/>
          <w:sz w:val="22"/>
          <w:szCs w:val="22"/>
        </w:rPr>
        <w:t xml:space="preserve"> We are resolute in our commitment to the Gospel of Jesus Christ, fulfilling our baptismal vows:</w:t>
      </w:r>
    </w:p>
    <w:p w14:paraId="5B169D47" w14:textId="77777777" w:rsidR="00D544FA" w:rsidRPr="00D544FA" w:rsidRDefault="00D544FA" w:rsidP="00D544FA">
      <w:pPr>
        <w:numPr>
          <w:ilvl w:val="0"/>
          <w:numId w:val="11"/>
        </w:numPr>
        <w:spacing w:after="0" w:line="240" w:lineRule="auto"/>
        <w:textAlignment w:val="baseline"/>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 xml:space="preserve">growing in our </w:t>
      </w:r>
      <w:proofErr w:type="gramStart"/>
      <w:r w:rsidRPr="00D544FA">
        <w:rPr>
          <w:rFonts w:ascii="Palatino Linotype" w:eastAsia="Times New Roman" w:hAnsi="Palatino Linotype"/>
          <w:color w:val="000000"/>
          <w:sz w:val="22"/>
          <w:szCs w:val="22"/>
        </w:rPr>
        <w:t>faith;</w:t>
      </w:r>
      <w:proofErr w:type="gramEnd"/>
    </w:p>
    <w:p w14:paraId="7C51874D" w14:textId="77777777" w:rsidR="00D544FA" w:rsidRPr="00D544FA" w:rsidRDefault="00D544FA" w:rsidP="00D544FA">
      <w:pPr>
        <w:numPr>
          <w:ilvl w:val="0"/>
          <w:numId w:val="11"/>
        </w:numPr>
        <w:spacing w:after="0" w:line="240" w:lineRule="auto"/>
        <w:textAlignment w:val="baseline"/>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 xml:space="preserve">seeking and serving Christ in all </w:t>
      </w:r>
      <w:proofErr w:type="gramStart"/>
      <w:r w:rsidRPr="00D544FA">
        <w:rPr>
          <w:rFonts w:ascii="Palatino Linotype" w:eastAsia="Times New Roman" w:hAnsi="Palatino Linotype"/>
          <w:color w:val="000000"/>
          <w:sz w:val="22"/>
          <w:szCs w:val="22"/>
        </w:rPr>
        <w:t>persons ;</w:t>
      </w:r>
      <w:proofErr w:type="gramEnd"/>
    </w:p>
    <w:p w14:paraId="5EE97FA0" w14:textId="77777777" w:rsidR="00D544FA" w:rsidRPr="00D544FA" w:rsidRDefault="00D544FA" w:rsidP="00D544FA">
      <w:pPr>
        <w:numPr>
          <w:ilvl w:val="0"/>
          <w:numId w:val="11"/>
        </w:numPr>
        <w:spacing w:after="0" w:line="240" w:lineRule="auto"/>
        <w:textAlignment w:val="baseline"/>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 xml:space="preserve">striving for justice and </w:t>
      </w:r>
      <w:proofErr w:type="gramStart"/>
      <w:r w:rsidRPr="00D544FA">
        <w:rPr>
          <w:rFonts w:ascii="Palatino Linotype" w:eastAsia="Times New Roman" w:hAnsi="Palatino Linotype"/>
          <w:color w:val="000000"/>
          <w:sz w:val="22"/>
          <w:szCs w:val="22"/>
        </w:rPr>
        <w:t>peace;</w:t>
      </w:r>
      <w:proofErr w:type="gramEnd"/>
    </w:p>
    <w:p w14:paraId="0FB6E547" w14:textId="4CC774AF" w:rsidR="00D544FA" w:rsidRDefault="00D544FA" w:rsidP="00D544FA">
      <w:pPr>
        <w:numPr>
          <w:ilvl w:val="0"/>
          <w:numId w:val="11"/>
        </w:numPr>
        <w:spacing w:after="220" w:line="240" w:lineRule="auto"/>
        <w:textAlignment w:val="baseline"/>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respecting each person’s dignity.</w:t>
      </w:r>
    </w:p>
    <w:p w14:paraId="1AD44A39" w14:textId="7D7DC6CA" w:rsidR="00E3486A" w:rsidRPr="00E3486A" w:rsidRDefault="00E3486A" w:rsidP="00E3486A">
      <w:pPr>
        <w:spacing w:after="220" w:line="240" w:lineRule="auto"/>
        <w:rPr>
          <w:rFonts w:ascii="Palatino Linotype" w:eastAsia="Times New Roman" w:hAnsi="Palatino Linotype"/>
          <w:sz w:val="22"/>
          <w:szCs w:val="22"/>
        </w:rPr>
      </w:pPr>
      <w:r w:rsidRPr="00E3486A">
        <w:rPr>
          <w:rFonts w:ascii="Palatino Linotype" w:eastAsia="Times New Roman" w:hAnsi="Palatino Linotype"/>
          <w:color w:val="000000"/>
          <w:sz w:val="22"/>
          <w:szCs w:val="22"/>
        </w:rPr>
        <w:t>No one stands alone.</w:t>
      </w:r>
    </w:p>
    <w:p w14:paraId="217178E3" w14:textId="1A075BDE" w:rsidR="00D544FA" w:rsidRPr="00D544FA" w:rsidRDefault="00D544FA" w:rsidP="00D544FA">
      <w:pPr>
        <w:spacing w:after="220" w:line="240" w:lineRule="auto"/>
        <w:rPr>
          <w:rFonts w:ascii="Palatino Linotype" w:eastAsia="Times New Roman" w:hAnsi="Palatino Linotype"/>
          <w:sz w:val="22"/>
          <w:szCs w:val="22"/>
        </w:rPr>
      </w:pPr>
      <w:r w:rsidRPr="00D544FA">
        <w:rPr>
          <w:rFonts w:ascii="Palatino Linotype" w:eastAsia="Times New Roman" w:hAnsi="Palatino Linotype"/>
          <w:color w:val="000000"/>
          <w:sz w:val="22"/>
          <w:szCs w:val="22"/>
        </w:rPr>
        <w:t>The Rev. Dr. Martin Luther King, Jr. said, “Injustice anywhere is a threat to justice everywhere. We are caught in an inescapable network of mutuality, tied in a single garment of destiny. Whatever affects one directly, affects all indirectly.” I encourage you to actively support and encourage one another, and to prayerfully consider ways of supporting the well-being of people in your wider community.</w:t>
      </w:r>
    </w:p>
    <w:p w14:paraId="30B20CB7" w14:textId="779A8EAA" w:rsidR="00E3486A" w:rsidRDefault="00D544FA" w:rsidP="00D544FA">
      <w:pPr>
        <w:spacing w:after="220" w:line="240" w:lineRule="auto"/>
        <w:rPr>
          <w:rFonts w:ascii="Palatino Linotype" w:eastAsia="Times New Roman" w:hAnsi="Palatino Linotype"/>
          <w:color w:val="000000"/>
          <w:sz w:val="22"/>
          <w:szCs w:val="22"/>
        </w:rPr>
      </w:pPr>
      <w:r w:rsidRPr="00D544FA">
        <w:rPr>
          <w:rFonts w:ascii="Palatino Linotype" w:eastAsia="Times New Roman" w:hAnsi="Palatino Linotype"/>
          <w:color w:val="000000"/>
          <w:sz w:val="22"/>
          <w:szCs w:val="22"/>
        </w:rPr>
        <w:t>Today, in keeping with our diocesan Rule of Life, I invite you to learn and to pray. On the diocesan website, you will find a copy of this letter along with links to resources on the Episcopal Church’s moral positions on</w:t>
      </w:r>
      <w:hyperlink r:id="rId9" w:history="1">
        <w:r w:rsidRPr="00D544FA">
          <w:rPr>
            <w:rFonts w:ascii="Palatino Linotype" w:eastAsia="Times New Roman" w:hAnsi="Palatino Linotype"/>
            <w:color w:val="000000"/>
            <w:sz w:val="22"/>
            <w:szCs w:val="22"/>
            <w:u w:val="single"/>
          </w:rPr>
          <w:t xml:space="preserve"> </w:t>
        </w:r>
        <w:r w:rsidRPr="00D544FA">
          <w:rPr>
            <w:rFonts w:ascii="Palatino Linotype" w:eastAsia="Times New Roman" w:hAnsi="Palatino Linotype"/>
            <w:color w:val="1155CC"/>
            <w:sz w:val="22"/>
            <w:szCs w:val="22"/>
            <w:u w:val="single"/>
          </w:rPr>
          <w:t>gun violence</w:t>
        </w:r>
      </w:hyperlink>
      <w:r w:rsidRPr="00D544FA">
        <w:rPr>
          <w:rFonts w:ascii="Palatino Linotype" w:eastAsia="Times New Roman" w:hAnsi="Palatino Linotype"/>
          <w:color w:val="000000"/>
          <w:sz w:val="22"/>
          <w:szCs w:val="22"/>
        </w:rPr>
        <w:t>,</w:t>
      </w:r>
      <w:hyperlink r:id="rId10" w:history="1">
        <w:r w:rsidRPr="00D544FA">
          <w:rPr>
            <w:rFonts w:ascii="Palatino Linotype" w:eastAsia="Times New Roman" w:hAnsi="Palatino Linotype"/>
            <w:color w:val="000000"/>
            <w:sz w:val="22"/>
            <w:szCs w:val="22"/>
            <w:u w:val="single"/>
          </w:rPr>
          <w:t xml:space="preserve"> </w:t>
        </w:r>
        <w:r w:rsidRPr="00D544FA">
          <w:rPr>
            <w:rFonts w:ascii="Palatino Linotype" w:eastAsia="Times New Roman" w:hAnsi="Palatino Linotype"/>
            <w:color w:val="1155CC"/>
            <w:sz w:val="22"/>
            <w:szCs w:val="22"/>
            <w:u w:val="single"/>
          </w:rPr>
          <w:t>women’s healthcare</w:t>
        </w:r>
      </w:hyperlink>
      <w:r w:rsidRPr="00D544FA">
        <w:rPr>
          <w:rFonts w:ascii="Palatino Linotype" w:eastAsia="Times New Roman" w:hAnsi="Palatino Linotype"/>
          <w:color w:val="000000"/>
          <w:sz w:val="22"/>
          <w:szCs w:val="22"/>
        </w:rPr>
        <w:t>, and</w:t>
      </w:r>
      <w:hyperlink r:id="rId11" w:history="1">
        <w:r w:rsidRPr="00D544FA">
          <w:rPr>
            <w:rFonts w:ascii="Palatino Linotype" w:eastAsia="Times New Roman" w:hAnsi="Palatino Linotype"/>
            <w:color w:val="000000"/>
            <w:sz w:val="22"/>
            <w:szCs w:val="22"/>
            <w:u w:val="single"/>
          </w:rPr>
          <w:t xml:space="preserve"> </w:t>
        </w:r>
        <w:r w:rsidRPr="00D544FA">
          <w:rPr>
            <w:rFonts w:ascii="Palatino Linotype" w:eastAsia="Times New Roman" w:hAnsi="Palatino Linotype"/>
            <w:color w:val="1155CC"/>
            <w:sz w:val="22"/>
            <w:szCs w:val="22"/>
            <w:u w:val="single"/>
          </w:rPr>
          <w:t>creation care</w:t>
        </w:r>
      </w:hyperlink>
      <w:r w:rsidRPr="00D544FA">
        <w:rPr>
          <w:rFonts w:ascii="Palatino Linotype" w:eastAsia="Times New Roman" w:hAnsi="Palatino Linotype"/>
          <w:color w:val="000000"/>
          <w:sz w:val="22"/>
          <w:szCs w:val="22"/>
        </w:rPr>
        <w:t>.</w:t>
      </w:r>
    </w:p>
    <w:p w14:paraId="7E5DF00A" w14:textId="04EDC52D" w:rsidR="00D544FA" w:rsidRPr="00D544FA" w:rsidRDefault="00D544FA" w:rsidP="00D544FA">
      <w:pPr>
        <w:spacing w:after="220" w:line="240" w:lineRule="auto"/>
        <w:rPr>
          <w:rFonts w:ascii="Palatino Linotype" w:eastAsia="Times New Roman" w:hAnsi="Palatino Linotype"/>
          <w:sz w:val="22"/>
          <w:szCs w:val="22"/>
        </w:rPr>
      </w:pPr>
      <w:r w:rsidRPr="00D544FA">
        <w:rPr>
          <w:rFonts w:ascii="Palatino Linotype" w:eastAsia="Times New Roman" w:hAnsi="Palatino Linotype"/>
          <w:color w:val="000000"/>
          <w:sz w:val="22"/>
          <w:szCs w:val="22"/>
        </w:rPr>
        <w:t>This weekend, as we celebrate the birth of our nation, praying as always for our leaders, I invite your prayers for the Supreme Court Justices, including newly sworn-in Justice Ketanji Brown-Jackson. Let us also pray for one another and all who are feeling vulnerable, that we may offer hope and reconciliation in our hurting world.</w:t>
      </w:r>
    </w:p>
    <w:p w14:paraId="3A02A20E" w14:textId="74219CC4" w:rsidR="00D544FA" w:rsidRPr="00D544FA" w:rsidRDefault="00D544FA" w:rsidP="00D544FA">
      <w:pPr>
        <w:spacing w:after="220" w:line="240" w:lineRule="auto"/>
        <w:rPr>
          <w:rFonts w:ascii="Palatino Linotype" w:eastAsia="Times New Roman" w:hAnsi="Palatino Linotype"/>
          <w:sz w:val="22"/>
          <w:szCs w:val="22"/>
        </w:rPr>
      </w:pPr>
      <w:r w:rsidRPr="00D544FA">
        <w:rPr>
          <w:rFonts w:ascii="Palatino Linotype" w:eastAsia="Times New Roman" w:hAnsi="Palatino Linotype"/>
          <w:color w:val="000000"/>
          <w:sz w:val="22"/>
          <w:szCs w:val="22"/>
        </w:rPr>
        <w:lastRenderedPageBreak/>
        <w:t>I want to close with a blessing from St. Francis:</w:t>
      </w:r>
    </w:p>
    <w:p w14:paraId="045AA495"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May God bless you with discomfort,</w:t>
      </w:r>
    </w:p>
    <w:p w14:paraId="24689CCE"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at easy answers, half-truths,</w:t>
      </w:r>
    </w:p>
    <w:p w14:paraId="5C5458E9"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and superficial relationships</w:t>
      </w:r>
    </w:p>
    <w:p w14:paraId="2AE3C6D3"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so that you may live</w:t>
      </w:r>
    </w:p>
    <w:p w14:paraId="23442B26" w14:textId="69486F58" w:rsidR="00D544FA" w:rsidRPr="00D544FA" w:rsidRDefault="00D544FA" w:rsidP="00D544FA">
      <w:pPr>
        <w:spacing w:after="22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deep within your heart.</w:t>
      </w:r>
    </w:p>
    <w:p w14:paraId="09380615"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May God bless you with anger</w:t>
      </w:r>
    </w:p>
    <w:p w14:paraId="454E0CB9"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at injustice, oppression,</w:t>
      </w:r>
    </w:p>
    <w:p w14:paraId="5E4AFEC8"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and exploitation of people,</w:t>
      </w:r>
    </w:p>
    <w:p w14:paraId="7E1D15DF"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so that you may work for</w:t>
      </w:r>
    </w:p>
    <w:p w14:paraId="03E3117F" w14:textId="1AE46F05" w:rsidR="00D544FA" w:rsidRPr="00D544FA" w:rsidRDefault="00D544FA" w:rsidP="00D544FA">
      <w:pPr>
        <w:spacing w:after="22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 xml:space="preserve">justice, </w:t>
      </w:r>
      <w:proofErr w:type="gramStart"/>
      <w:r w:rsidRPr="00D544FA">
        <w:rPr>
          <w:rFonts w:ascii="Palatino Linotype" w:eastAsia="Times New Roman" w:hAnsi="Palatino Linotype"/>
          <w:i/>
          <w:iCs/>
          <w:color w:val="000000"/>
          <w:sz w:val="22"/>
          <w:szCs w:val="22"/>
        </w:rPr>
        <w:t>freedom</w:t>
      </w:r>
      <w:proofErr w:type="gramEnd"/>
      <w:r w:rsidRPr="00D544FA">
        <w:rPr>
          <w:rFonts w:ascii="Palatino Linotype" w:eastAsia="Times New Roman" w:hAnsi="Palatino Linotype"/>
          <w:i/>
          <w:iCs/>
          <w:color w:val="000000"/>
          <w:sz w:val="22"/>
          <w:szCs w:val="22"/>
        </w:rPr>
        <w:t xml:space="preserve"> and peace.</w:t>
      </w:r>
    </w:p>
    <w:p w14:paraId="3922D6DB"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May God bless you with tears,</w:t>
      </w:r>
    </w:p>
    <w:p w14:paraId="08995F5C"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to shed for those who suffer pain,</w:t>
      </w:r>
    </w:p>
    <w:p w14:paraId="7EEC110D"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rejection, hunger, and war,</w:t>
      </w:r>
    </w:p>
    <w:p w14:paraId="41572E9C"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so that you may reach out your hand</w:t>
      </w:r>
    </w:p>
    <w:p w14:paraId="48A3FF7F"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to comfort them and</w:t>
      </w:r>
    </w:p>
    <w:p w14:paraId="0EDCD4DE" w14:textId="28B29902" w:rsidR="00D544FA" w:rsidRPr="00D544FA" w:rsidRDefault="00D544FA" w:rsidP="00D544FA">
      <w:pPr>
        <w:spacing w:after="22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to turn their pain to joy.</w:t>
      </w:r>
    </w:p>
    <w:p w14:paraId="48DEEEB6"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And may God bless you</w:t>
      </w:r>
    </w:p>
    <w:p w14:paraId="2B78A073"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with enough foolishness</w:t>
      </w:r>
    </w:p>
    <w:p w14:paraId="4DB01792"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to believe that you can</w:t>
      </w:r>
    </w:p>
    <w:p w14:paraId="778513ED"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make a difference in the world,</w:t>
      </w:r>
    </w:p>
    <w:p w14:paraId="475A6DC6"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so that you can do</w:t>
      </w:r>
    </w:p>
    <w:p w14:paraId="73321660" w14:textId="77777777" w:rsidR="00D544FA" w:rsidRPr="00D544FA" w:rsidRDefault="00D544FA" w:rsidP="00D544FA">
      <w:pPr>
        <w:spacing w:after="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what others claim cannot be done,</w:t>
      </w:r>
    </w:p>
    <w:p w14:paraId="476F230F" w14:textId="0DA0CF18" w:rsidR="00D544FA" w:rsidRPr="00D544FA" w:rsidRDefault="00D544FA" w:rsidP="00D544FA">
      <w:pPr>
        <w:spacing w:after="0" w:line="240" w:lineRule="auto"/>
        <w:jc w:val="center"/>
        <w:rPr>
          <w:rFonts w:ascii="Palatino Linotype" w:eastAsia="Times New Roman" w:hAnsi="Palatino Linotype"/>
          <w:i/>
          <w:iCs/>
          <w:color w:val="000000"/>
          <w:sz w:val="22"/>
          <w:szCs w:val="22"/>
        </w:rPr>
      </w:pPr>
      <w:r w:rsidRPr="00D544FA">
        <w:rPr>
          <w:rFonts w:ascii="Palatino Linotype" w:eastAsia="Times New Roman" w:hAnsi="Palatino Linotype"/>
          <w:i/>
          <w:iCs/>
          <w:color w:val="000000"/>
          <w:sz w:val="22"/>
          <w:szCs w:val="22"/>
        </w:rPr>
        <w:t>to bring justice and kindness</w:t>
      </w:r>
    </w:p>
    <w:p w14:paraId="6533667A" w14:textId="3C581F6A" w:rsidR="00D544FA" w:rsidRPr="00D544FA" w:rsidRDefault="00D544FA" w:rsidP="00D544FA">
      <w:pPr>
        <w:spacing w:after="22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to all our children and the poor.</w:t>
      </w:r>
    </w:p>
    <w:p w14:paraId="7FEF4AFB" w14:textId="77777777" w:rsidR="00D544FA" w:rsidRPr="00D544FA" w:rsidRDefault="00D544FA" w:rsidP="00D544FA">
      <w:pPr>
        <w:spacing w:after="220" w:line="240" w:lineRule="auto"/>
        <w:jc w:val="center"/>
        <w:rPr>
          <w:rFonts w:ascii="Palatino Linotype" w:eastAsia="Times New Roman" w:hAnsi="Palatino Linotype"/>
          <w:sz w:val="22"/>
          <w:szCs w:val="22"/>
        </w:rPr>
      </w:pPr>
      <w:r w:rsidRPr="00D544FA">
        <w:rPr>
          <w:rFonts w:ascii="Palatino Linotype" w:eastAsia="Times New Roman" w:hAnsi="Palatino Linotype"/>
          <w:i/>
          <w:iCs/>
          <w:color w:val="000000"/>
          <w:sz w:val="22"/>
          <w:szCs w:val="22"/>
        </w:rPr>
        <w:t>Amen.</w:t>
      </w:r>
    </w:p>
    <w:p w14:paraId="0F67DE28" w14:textId="6D357A9F" w:rsidR="00DD4571" w:rsidRPr="00D544FA" w:rsidRDefault="00D544FA" w:rsidP="00D544FA">
      <w:pPr>
        <w:spacing w:after="220" w:line="240" w:lineRule="auto"/>
        <w:rPr>
          <w:rFonts w:ascii="Palatino Linotype" w:hAnsi="Palatino Linotype"/>
          <w:sz w:val="22"/>
          <w:szCs w:val="22"/>
          <w:shd w:val="clear" w:color="auto" w:fill="FFFFFF"/>
        </w:rPr>
      </w:pPr>
      <w:r w:rsidRPr="00D544FA">
        <w:rPr>
          <w:rFonts w:ascii="Palatino Linotype" w:eastAsia="Helvetica" w:hAnsi="Palatino Linotype" w:cs="Helvetica"/>
          <w:noProof/>
          <w:sz w:val="22"/>
          <w:szCs w:val="22"/>
          <w:shd w:val="clear" w:color="auto" w:fill="FFFFFF"/>
        </w:rPr>
        <w:drawing>
          <wp:anchor distT="0" distB="0" distL="114300" distR="114300" simplePos="0" relativeHeight="251658240" behindDoc="0" locked="0" layoutInCell="1" allowOverlap="1" wp14:anchorId="05D16A45" wp14:editId="523E191B">
            <wp:simplePos x="0" y="0"/>
            <wp:positionH relativeFrom="column">
              <wp:posOffset>-94609</wp:posOffset>
            </wp:positionH>
            <wp:positionV relativeFrom="paragraph">
              <wp:posOffset>170913</wp:posOffset>
            </wp:positionV>
            <wp:extent cx="2748527" cy="1179576"/>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necklace&#10;&#10;Description automatically generated"/>
                    <pic:cNvPicPr/>
                  </pic:nvPicPr>
                  <pic:blipFill>
                    <a:blip r:embed="rId12" cstate="print">
                      <a:extLst>
                        <a:ext uri="{BEBA8EAE-BF5A-486C-A8C5-ECC9F3942E4B}">
                          <a14:imgProps xmlns:a14="http://schemas.microsoft.com/office/drawing/2010/main">
                            <a14:imgLayer r:embed="rId13">
                              <a14:imgEffect>
                                <a14:backgroundRemoval t="9859" b="89789" l="2118" r="89864">
                                  <a14:foregroundMark x1="86687" y1="17606" x2="67927" y2="11972"/>
                                  <a14:foregroundMark x1="67927" y1="11972" x2="54463" y2="45775"/>
                                  <a14:foregroundMark x1="54463" y1="45775" x2="64537" y2="72311"/>
                                  <a14:foregroundMark x1="80321" y1="63565" x2="83207" y2="59155"/>
                                  <a14:foregroundMark x1="83207" y1="59155" x2="87443" y2="19014"/>
                                  <a14:foregroundMark x1="87443" y1="19014" x2="86989" y2="13028"/>
                                  <a14:foregroundMark x1="54009" y1="22535" x2="40696" y2="48239"/>
                                  <a14:foregroundMark x1="40696" y1="48239" x2="52345" y2="25000"/>
                                  <a14:foregroundMark x1="34039" y1="38028" x2="16490" y2="25000"/>
                                  <a14:foregroundMark x1="16490" y1="25000" x2="2118" y2="49296"/>
                                  <a14:foregroundMark x1="2118" y1="49296" x2="17398" y2="73592"/>
                                  <a14:foregroundMark x1="17398" y1="73592" x2="34342" y2="59859"/>
                                  <a14:foregroundMark x1="34342" y1="59859" x2="25719" y2="23239"/>
                                  <a14:foregroundMark x1="25719" y1="23239" x2="21785" y2="22535"/>
                                  <a14:foregroundMark x1="56127" y1="43662" x2="70499" y2="19366"/>
                                  <a14:foregroundMark x1="70499" y1="19366" x2="87141" y2="33803"/>
                                  <a14:foregroundMark x1="87141" y1="33803" x2="77307" y2="69366"/>
                                  <a14:foregroundMark x1="77307" y1="69366" x2="59304" y2="77465"/>
                                  <a14:foregroundMark x1="59304" y1="77465" x2="55825" y2="46127"/>
                                  <a14:foregroundMark x1="78669" y1="51761" x2="59002" y2="40493"/>
                                  <a14:foregroundMark x1="59002" y1="40493" x2="68533" y2="76056"/>
                                  <a14:foregroundMark x1="68533" y1="76056" x2="77005" y2="55634"/>
                                  <a14:foregroundMark x1="74130" y1="51056" x2="73828" y2="47535"/>
                                  <a14:foregroundMark x1="69289" y1="51761" x2="67927" y2="51056"/>
                                  <a14:foregroundMark x1="78366" y1="54930" x2="77610" y2="51761"/>
                                  <a14:foregroundMark x1="73525" y1="51056" x2="74130" y2="51761"/>
                                  <a14:foregroundMark x1="77610" y1="53169" x2="73828" y2="56690"/>
                                  <a14:foregroundMark x1="67322" y1="58099" x2="65507" y2="61268"/>
                                  <a14:foregroundMark x1="72769" y1="53169" x2="71710" y2="54225"/>
                                  <a14:foregroundMark x1="73525" y1="58099" x2="73071" y2="57394"/>
                                  <a14:foregroundMark x1="72163" y1="58803" x2="72769" y2="60563"/>
                                  <a14:foregroundMark x1="72466" y1="60563" x2="68986" y2="66901"/>
                                  <a14:foregroundMark x1="74130" y1="68662" x2="75189" y2="64789"/>
                                  <a14:foregroundMark x1="73525" y1="66901" x2="75643" y2="63732"/>
                                  <a14:foregroundMark x1="74887" y1="64789" x2="77610" y2="60563"/>
                                  <a14:backgroundMark x1="66151" y1="79913" x2="67625" y2="83099"/>
                                  <a14:backgroundMark x1="81392" y1="76761" x2="75946" y2="76761"/>
                                  <a14:backgroundMark x1="62720" y1="81457" x2="60968" y2="83803"/>
                                  <a14:backgroundMark x1="60968" y1="83803" x2="60666" y2="84155"/>
                                  <a14:backgroundMark x1="67894" y1="61396" x2="67589" y2="61231"/>
                                  <a14:backgroundMark x1="84569" y1="70423" x2="80656" y2="68305"/>
                                  <a14:backgroundMark x1="73797" y1="76473" x2="79879" y2="88028"/>
                                  <a14:backgroundMark x1="79879" y1="88028" x2="81846" y2="66197"/>
                                  <a14:backgroundMark x1="78971" y1="82394" x2="71407" y2="84859"/>
                                  <a14:backgroundMark x1="67562" y1="81420" x2="63843" y2="81690"/>
                                  <a14:backgroundMark x1="78366" y1="80634" x2="67600" y2="81417"/>
                                </a14:backgroundRemoval>
                              </a14:imgEffect>
                            </a14:imgLayer>
                          </a14:imgProps>
                        </a:ext>
                        <a:ext uri="{28A0092B-C50C-407E-A947-70E740481C1C}">
                          <a14:useLocalDpi xmlns:a14="http://schemas.microsoft.com/office/drawing/2010/main" val="0"/>
                        </a:ext>
                      </a:extLst>
                    </a:blip>
                    <a:stretch>
                      <a:fillRect/>
                    </a:stretch>
                  </pic:blipFill>
                  <pic:spPr>
                    <a:xfrm>
                      <a:off x="0" y="0"/>
                      <a:ext cx="2748527" cy="1179576"/>
                    </a:xfrm>
                    <a:prstGeom prst="rect">
                      <a:avLst/>
                    </a:prstGeom>
                  </pic:spPr>
                </pic:pic>
              </a:graphicData>
            </a:graphic>
            <wp14:sizeRelV relativeFrom="margin">
              <wp14:pctHeight>0</wp14:pctHeight>
            </wp14:sizeRelV>
          </wp:anchor>
        </w:drawing>
      </w:r>
      <w:r w:rsidRPr="00D544FA">
        <w:rPr>
          <w:rFonts w:ascii="Palatino Linotype" w:eastAsia="Times New Roman" w:hAnsi="Palatino Linotype"/>
          <w:color w:val="000000"/>
          <w:sz w:val="22"/>
          <w:szCs w:val="22"/>
        </w:rPr>
        <w:t>May our world be healed by love,</w:t>
      </w:r>
      <w:bookmarkStart w:id="0" w:name="_Hlk51839747"/>
    </w:p>
    <w:p w14:paraId="29973783" w14:textId="121BDC92" w:rsidR="00DD4571" w:rsidRPr="00D544FA" w:rsidRDefault="00DD4571" w:rsidP="00D544FA">
      <w:pPr>
        <w:pStyle w:val="Default"/>
        <w:spacing w:after="240"/>
        <w:rPr>
          <w:rStyle w:val="None"/>
          <w:rFonts w:ascii="Palatino Linotype" w:eastAsia="Helvetica" w:hAnsi="Palatino Linotype" w:cs="Helvetica"/>
          <w:shd w:val="clear" w:color="auto" w:fill="FFFFFF"/>
        </w:rPr>
      </w:pPr>
    </w:p>
    <w:p w14:paraId="29094617" w14:textId="5F6A9338" w:rsidR="00EA5C53" w:rsidRPr="00D544FA" w:rsidRDefault="00EA5C53" w:rsidP="00D544FA">
      <w:pPr>
        <w:pStyle w:val="Default"/>
        <w:spacing w:after="240"/>
        <w:rPr>
          <w:rStyle w:val="None"/>
          <w:rFonts w:ascii="Palatino Linotype" w:eastAsia="Helvetica" w:hAnsi="Palatino Linotype" w:cs="Helvetica"/>
          <w:shd w:val="clear" w:color="auto" w:fill="FFFFFF"/>
        </w:rPr>
      </w:pPr>
      <w:r w:rsidRPr="00D544FA">
        <w:rPr>
          <w:rStyle w:val="None"/>
          <w:rFonts w:ascii="Palatino Linotype" w:hAnsi="Palatino Linotype"/>
          <w:shd w:val="clear" w:color="auto" w:fill="FFFFFF"/>
        </w:rPr>
        <w:t> </w:t>
      </w:r>
    </w:p>
    <w:p w14:paraId="3F1E9464" w14:textId="3355F15C" w:rsidR="0038461C" w:rsidRPr="00EA5C53" w:rsidRDefault="00EA5C53" w:rsidP="00D544FA">
      <w:pPr>
        <w:pStyle w:val="Default"/>
        <w:spacing w:after="240"/>
      </w:pPr>
      <w:r w:rsidRPr="00D544FA">
        <w:rPr>
          <w:rFonts w:ascii="Palatino Linotype" w:hAnsi="Palatino Linotype"/>
          <w:shd w:val="clear" w:color="auto" w:fill="FFFFFF"/>
        </w:rPr>
        <w:t>The Rt. Rev. Dr. DeDe Duncan-Probe</w:t>
      </w:r>
      <w:r w:rsidR="00D544FA">
        <w:rPr>
          <w:rFonts w:ascii="Palatino Linotype" w:hAnsi="Palatino Linotype"/>
          <w:shd w:val="clear" w:color="auto" w:fill="FFFFFF"/>
        </w:rPr>
        <w:br/>
      </w:r>
      <w:r w:rsidRPr="00D544FA">
        <w:rPr>
          <w:rFonts w:ascii="Palatino Linotype" w:hAnsi="Palatino Linotype"/>
          <w:shd w:val="clear" w:color="auto" w:fill="FFFFFF"/>
        </w:rPr>
        <w:t>Bishop of Central New York</w:t>
      </w:r>
      <w:bookmarkEnd w:id="0"/>
    </w:p>
    <w:sectPr w:rsidR="0038461C" w:rsidRPr="00EA5C53" w:rsidSect="00EA5C53">
      <w:headerReference w:type="first" r:id="rId14"/>
      <w:footerReference w:type="first" r:id="rId15"/>
      <w:pgSz w:w="12240" w:h="15840" w:code="1"/>
      <w:pgMar w:top="171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EB71" w14:textId="77777777" w:rsidR="00DE4189" w:rsidRDefault="00DE4189">
      <w:r>
        <w:separator/>
      </w:r>
    </w:p>
  </w:endnote>
  <w:endnote w:type="continuationSeparator" w:id="0">
    <w:p w14:paraId="4B87B8AF" w14:textId="77777777" w:rsidR="00DE4189" w:rsidRDefault="00D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9A69" w14:textId="77777777" w:rsidR="00824F8B" w:rsidRDefault="00B746F0">
    <w:pPr>
      <w:pStyle w:val="Footer"/>
    </w:pPr>
    <w:r>
      <w:rPr>
        <w:rFonts w:ascii="Times New Roman" w:hAnsi="Times New Roman"/>
        <w:noProof/>
      </w:rPr>
      <mc:AlternateContent>
        <mc:Choice Requires="wps">
          <w:drawing>
            <wp:anchor distT="36576" distB="36576" distL="36576" distR="36576" simplePos="0" relativeHeight="251660288" behindDoc="0" locked="0" layoutInCell="1" allowOverlap="1" wp14:anchorId="134493E0" wp14:editId="20C9D8C1">
              <wp:simplePos x="0" y="0"/>
              <wp:positionH relativeFrom="column">
                <wp:posOffset>0</wp:posOffset>
              </wp:positionH>
              <wp:positionV relativeFrom="paragraph">
                <wp:posOffset>-307975</wp:posOffset>
              </wp:positionV>
              <wp:extent cx="5943600" cy="5664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6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6447D0" w14:textId="77777777" w:rsidR="00DD4571" w:rsidRPr="00B746F0" w:rsidRDefault="00DD4571" w:rsidP="00DD4571">
                          <w:pPr>
                            <w:widowControl w:val="0"/>
                            <w:spacing w:after="0"/>
                            <w:jc w:val="center"/>
                            <w:rPr>
                              <w:rFonts w:ascii="Palatino Linotype" w:hAnsi="Palatino Linotype"/>
                              <w:i/>
                              <w:iCs/>
                              <w:sz w:val="20"/>
                              <w:szCs w:val="20"/>
                            </w:rPr>
                          </w:pPr>
                          <w:r>
                            <w:rPr>
                              <w:rFonts w:ascii="Palatino Linotype" w:hAnsi="Palatino Linotype"/>
                              <w:i/>
                              <w:iCs/>
                              <w:sz w:val="20"/>
                              <w:szCs w:val="20"/>
                            </w:rPr>
                            <w:t>PO Box 3520, Syracuse, New York 13220</w:t>
                          </w:r>
                        </w:p>
                        <w:p w14:paraId="6EDF8E22" w14:textId="77777777" w:rsidR="00824F8B" w:rsidRPr="00B746F0" w:rsidRDefault="00824F8B" w:rsidP="00824F8B">
                          <w:pPr>
                            <w:widowControl w:val="0"/>
                            <w:spacing w:after="0"/>
                            <w:jc w:val="center"/>
                            <w:rPr>
                              <w:rFonts w:ascii="Palatino Linotype" w:hAnsi="Palatino Linotype"/>
                              <w:i/>
                              <w:iCs/>
                              <w:sz w:val="20"/>
                              <w:szCs w:val="20"/>
                            </w:rPr>
                          </w:pPr>
                          <w:r w:rsidRPr="00B746F0">
                            <w:rPr>
                              <w:rFonts w:ascii="Palatino Linotype" w:hAnsi="Palatino Linotype"/>
                              <w:i/>
                              <w:iCs/>
                              <w:sz w:val="20"/>
                              <w:szCs w:val="20"/>
                            </w:rPr>
                            <w:t>(315) 474-</w:t>
                          </w:r>
                          <w:proofErr w:type="gramStart"/>
                          <w:r w:rsidRPr="00B746F0">
                            <w:rPr>
                              <w:rFonts w:ascii="Palatino Linotype" w:hAnsi="Palatino Linotype"/>
                              <w:i/>
                              <w:iCs/>
                              <w:sz w:val="20"/>
                              <w:szCs w:val="20"/>
                            </w:rPr>
                            <w:t>6596  |</w:t>
                          </w:r>
                          <w:proofErr w:type="gramEnd"/>
                          <w:r w:rsidRPr="00B746F0">
                            <w:rPr>
                              <w:rFonts w:ascii="Palatino Linotype" w:hAnsi="Palatino Linotype"/>
                              <w:i/>
                              <w:iCs/>
                              <w:sz w:val="20"/>
                              <w:szCs w:val="20"/>
                            </w:rPr>
                            <w:t xml:space="preserve">  cnyepiscopal.org  |  bishop@cnyepiscopal.org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93E0" id="_x0000_t202" coordsize="21600,21600" o:spt="202" path="m,l,21600r21600,l21600,xe">
              <v:stroke joinstyle="miter"/>
              <v:path gradientshapeok="t" o:connecttype="rect"/>
            </v:shapetype>
            <v:shape id="Text Box 2" o:spid="_x0000_s1027" type="#_x0000_t202" style="position:absolute;margin-left:0;margin-top:-24.25pt;width:468pt;height:4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" filled="f" fillcolor="#5b9bd5" stroked="f" strokecolor="black [0]" strokeweight="2pt">
              <v:textbox inset="2.88pt,2.88pt,2.88pt,2.88pt">
                <w:txbxContent>
                  <w:p w14:paraId="756447D0" w14:textId="77777777" w:rsidR="00DD4571" w:rsidRPr="00B746F0" w:rsidRDefault="00DD4571" w:rsidP="00DD4571">
                    <w:pPr>
                      <w:widowControl w:val="0"/>
                      <w:spacing w:after="0"/>
                      <w:jc w:val="center"/>
                      <w:rPr>
                        <w:rFonts w:ascii="Palatino Linotype" w:hAnsi="Palatino Linotype"/>
                        <w:i/>
                        <w:iCs/>
                        <w:sz w:val="20"/>
                        <w:szCs w:val="20"/>
                      </w:rPr>
                    </w:pPr>
                    <w:r>
                      <w:rPr>
                        <w:rFonts w:ascii="Palatino Linotype" w:hAnsi="Palatino Linotype"/>
                        <w:i/>
                        <w:iCs/>
                        <w:sz w:val="20"/>
                        <w:szCs w:val="20"/>
                      </w:rPr>
                      <w:t>PO Box 3520, Syracuse, New York 13220</w:t>
                    </w:r>
                  </w:p>
                  <w:p w14:paraId="6EDF8E22" w14:textId="77777777" w:rsidR="00824F8B" w:rsidRPr="00B746F0" w:rsidRDefault="00824F8B" w:rsidP="00824F8B">
                    <w:pPr>
                      <w:widowControl w:val="0"/>
                      <w:spacing w:after="0"/>
                      <w:jc w:val="center"/>
                      <w:rPr>
                        <w:rFonts w:ascii="Palatino Linotype" w:hAnsi="Palatino Linotype"/>
                        <w:i/>
                        <w:iCs/>
                        <w:sz w:val="20"/>
                        <w:szCs w:val="20"/>
                      </w:rPr>
                    </w:pPr>
                    <w:r w:rsidRPr="00B746F0">
                      <w:rPr>
                        <w:rFonts w:ascii="Palatino Linotype" w:hAnsi="Palatino Linotype"/>
                        <w:i/>
                        <w:iCs/>
                        <w:sz w:val="20"/>
                        <w:szCs w:val="20"/>
                      </w:rPr>
                      <w:t>(315) 474-</w:t>
                    </w:r>
                    <w:proofErr w:type="gramStart"/>
                    <w:r w:rsidRPr="00B746F0">
                      <w:rPr>
                        <w:rFonts w:ascii="Palatino Linotype" w:hAnsi="Palatino Linotype"/>
                        <w:i/>
                        <w:iCs/>
                        <w:sz w:val="20"/>
                        <w:szCs w:val="20"/>
                      </w:rPr>
                      <w:t>6596  |</w:t>
                    </w:r>
                    <w:proofErr w:type="gramEnd"/>
                    <w:r w:rsidRPr="00B746F0">
                      <w:rPr>
                        <w:rFonts w:ascii="Palatino Linotype" w:hAnsi="Palatino Linotype"/>
                        <w:i/>
                        <w:iCs/>
                        <w:sz w:val="20"/>
                        <w:szCs w:val="20"/>
                      </w:rPr>
                      <w:t xml:space="preserve">  cnyepiscopal.org  |  bishop@cnyepiscopal.org</w:t>
                    </w:r>
                  </w:p>
                </w:txbxContent>
              </v:textbox>
            </v:shape>
          </w:pict>
        </mc:Fallback>
      </mc:AlternateContent>
    </w:r>
    <w:r w:rsidR="00824F8B">
      <w:rPr>
        <w:rFonts w:ascii="Times New Roman" w:hAnsi="Times New Roman"/>
        <w:noProof/>
      </w:rPr>
      <mc:AlternateContent>
        <mc:Choice Requires="wps">
          <w:drawing>
            <wp:anchor distT="36576" distB="36576" distL="36576" distR="36576" simplePos="0" relativeHeight="251661312" behindDoc="0" locked="0" layoutInCell="1" allowOverlap="1" wp14:anchorId="470840A7" wp14:editId="22A51F16">
              <wp:simplePos x="0" y="0"/>
              <wp:positionH relativeFrom="column">
                <wp:posOffset>-228600</wp:posOffset>
              </wp:positionH>
              <wp:positionV relativeFrom="margin">
                <wp:posOffset>6858000</wp:posOffset>
              </wp:positionV>
              <wp:extent cx="6382512"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512"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187533" id="_x0000_t32" coordsize="21600,21600" o:spt="32" o:oned="t" path="m,l21600,21600e" filled="f">
              <v:path arrowok="t" fillok="f" o:connecttype="none"/>
              <o:lock v:ext="edit" shapetype="t"/>
            </v:shapetype>
            <v:shape id="Straight Arrow Connector 1" o:spid="_x0000_s1026" type="#_x0000_t32" style="position:absolute;margin-left:-18pt;margin-top:540pt;width:502.5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" strokecolor="black [0]">
              <v:shadow color="black [0]"/>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B703" w14:textId="77777777" w:rsidR="00DE4189" w:rsidRDefault="00DE4189">
      <w:r>
        <w:separator/>
      </w:r>
    </w:p>
  </w:footnote>
  <w:footnote w:type="continuationSeparator" w:id="0">
    <w:p w14:paraId="1DE880DB" w14:textId="77777777" w:rsidR="00DE4189" w:rsidRDefault="00DE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B65A" w14:textId="77777777" w:rsidR="00B008D5" w:rsidRDefault="00B008D5" w:rsidP="00824F8B">
    <w:pPr>
      <w:pStyle w:val="Header"/>
      <w:tabs>
        <w:tab w:val="left" w:pos="9270"/>
      </w:tabs>
    </w:pPr>
    <w:r>
      <w:rPr>
        <w:rFonts w:ascii="Times New Roman" w:hAnsi="Times New Roman"/>
        <w:noProof/>
      </w:rPr>
      <mc:AlternateContent>
        <mc:Choice Requires="wps">
          <w:drawing>
            <wp:anchor distT="36576" distB="36576" distL="36576" distR="36576" simplePos="0" relativeHeight="251658240" behindDoc="0" locked="0" layoutInCell="1" allowOverlap="1" wp14:anchorId="3BAF1EE4" wp14:editId="4840E8CB">
              <wp:simplePos x="0" y="0"/>
              <wp:positionH relativeFrom="column">
                <wp:posOffset>1021715</wp:posOffset>
              </wp:positionH>
              <wp:positionV relativeFrom="paragraph">
                <wp:posOffset>304800</wp:posOffset>
              </wp:positionV>
              <wp:extent cx="5028565" cy="768350"/>
              <wp:effectExtent l="254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768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A64F5B" w14:textId="77777777" w:rsidR="00B008D5" w:rsidRDefault="00B008D5" w:rsidP="00B008D5">
                          <w:pPr>
                            <w:widowControl w:val="0"/>
                            <w:spacing w:after="0" w:line="216" w:lineRule="auto"/>
                            <w:rPr>
                              <w:rFonts w:ascii="Palatino Linotype" w:hAnsi="Palatino Linotype"/>
                              <w:sz w:val="28"/>
                              <w:szCs w:val="28"/>
                            </w:rPr>
                          </w:pPr>
                          <w:r>
                            <w:rPr>
                              <w:rFonts w:ascii="Palatino Linotype" w:hAnsi="Palatino Linotype"/>
                              <w:sz w:val="28"/>
                              <w:szCs w:val="28"/>
                            </w:rPr>
                            <w:t>The Episcopal Diocese of Central New York</w:t>
                          </w:r>
                        </w:p>
                        <w:p w14:paraId="0E3F3106" w14:textId="77777777" w:rsidR="00B008D5" w:rsidRDefault="00B008D5" w:rsidP="00B008D5">
                          <w:pPr>
                            <w:widowControl w:val="0"/>
                            <w:spacing w:after="0" w:line="283" w:lineRule="auto"/>
                            <w:rPr>
                              <w:rFonts w:ascii="Palatino Linotype" w:hAnsi="Palatino Linotype"/>
                              <w:i/>
                              <w:iCs/>
                              <w:sz w:val="28"/>
                              <w:szCs w:val="28"/>
                            </w:rPr>
                          </w:pPr>
                          <w:r>
                            <w:rPr>
                              <w:rFonts w:ascii="Palatino Linotype" w:hAnsi="Palatino Linotype"/>
                              <w:i/>
                              <w:iCs/>
                              <w:sz w:val="28"/>
                              <w:szCs w:val="28"/>
                            </w:rPr>
                            <w:t>The Rt. Rev. Dr. DeDe Duncan-Probe</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1EE4" id="_x0000_t202" coordsize="21600,21600" o:spt="202" path="m,l,21600r21600,l21600,xe">
              <v:stroke joinstyle="miter"/>
              <v:path gradientshapeok="t" o:connecttype="rect"/>
            </v:shapetype>
            <v:shape id="Text Box 5" o:spid="_x0000_s1026" type="#_x0000_t202" style="position:absolute;margin-left:80.45pt;margin-top:24pt;width:395.95pt;height:6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" filled="f" fillcolor="#5b9bd5" stroked="f" strokecolor="black [0]" strokeweight="2pt">
              <v:textbox inset="2.88pt,0,2.88pt,0">
                <w:txbxContent>
                  <w:p w14:paraId="33A64F5B" w14:textId="77777777" w:rsidR="00B008D5" w:rsidRDefault="00B008D5" w:rsidP="00B008D5">
                    <w:pPr>
                      <w:widowControl w:val="0"/>
                      <w:spacing w:after="0" w:line="216" w:lineRule="auto"/>
                      <w:rPr>
                        <w:rFonts w:ascii="Palatino Linotype" w:hAnsi="Palatino Linotype"/>
                        <w:sz w:val="28"/>
                        <w:szCs w:val="28"/>
                      </w:rPr>
                    </w:pPr>
                    <w:r>
                      <w:rPr>
                        <w:rFonts w:ascii="Palatino Linotype" w:hAnsi="Palatino Linotype"/>
                        <w:sz w:val="28"/>
                        <w:szCs w:val="28"/>
                      </w:rPr>
                      <w:t>The Episcopal Diocese of Central New York</w:t>
                    </w:r>
                  </w:p>
                  <w:p w14:paraId="0E3F3106" w14:textId="77777777" w:rsidR="00B008D5" w:rsidRDefault="00B008D5" w:rsidP="00B008D5">
                    <w:pPr>
                      <w:widowControl w:val="0"/>
                      <w:spacing w:after="0" w:line="283" w:lineRule="auto"/>
                      <w:rPr>
                        <w:rFonts w:ascii="Palatino Linotype" w:hAnsi="Palatino Linotype"/>
                        <w:i/>
                        <w:iCs/>
                        <w:sz w:val="28"/>
                        <w:szCs w:val="28"/>
                      </w:rPr>
                    </w:pPr>
                    <w:r>
                      <w:rPr>
                        <w:rFonts w:ascii="Palatino Linotype" w:hAnsi="Palatino Linotype"/>
                        <w:i/>
                        <w:iCs/>
                        <w:sz w:val="28"/>
                        <w:szCs w:val="28"/>
                      </w:rPr>
                      <w:t>The Rt. Rev. Dr. DeDe Duncan-Probe</w:t>
                    </w:r>
                  </w:p>
                </w:txbxContent>
              </v:textbox>
            </v:shape>
          </w:pict>
        </mc:Fallback>
      </mc:AlternateContent>
    </w:r>
    <w:r>
      <w:rPr>
        <w:rFonts w:ascii="Palatino Linotype" w:hAnsi="Palatino Linotype"/>
        <w:noProof/>
        <w:sz w:val="22"/>
      </w:rPr>
      <w:drawing>
        <wp:inline distT="0" distB="0" distL="0" distR="0" wp14:anchorId="7D2F9706" wp14:editId="25C1B4DF">
          <wp:extent cx="9000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color_web_revised.png"/>
                  <pic:cNvPicPr/>
                </pic:nvPicPr>
                <pic:blipFill>
                  <a:blip r:embed="rId1">
                    <a:extLst>
                      <a:ext uri="{28A0092B-C50C-407E-A947-70E740481C1C}">
                        <a14:useLocalDpi xmlns:a14="http://schemas.microsoft.com/office/drawing/2010/main" val="0"/>
                      </a:ext>
                    </a:extLst>
                  </a:blip>
                  <a:stretch>
                    <a:fillRect/>
                  </a:stretch>
                </pic:blipFill>
                <pic:spPr>
                  <a:xfrm>
                    <a:off x="0" y="0"/>
                    <a:ext cx="900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4B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AD63CE"/>
    <w:multiLevelType w:val="multilevel"/>
    <w:tmpl w:val="3D7A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925582">
    <w:abstractNumId w:val="9"/>
  </w:num>
  <w:num w:numId="2" w16cid:durableId="2066754324">
    <w:abstractNumId w:val="7"/>
  </w:num>
  <w:num w:numId="3" w16cid:durableId="1809084141">
    <w:abstractNumId w:val="6"/>
  </w:num>
  <w:num w:numId="4" w16cid:durableId="1929189320">
    <w:abstractNumId w:val="5"/>
  </w:num>
  <w:num w:numId="5" w16cid:durableId="99372094">
    <w:abstractNumId w:val="4"/>
  </w:num>
  <w:num w:numId="6" w16cid:durableId="1271401966">
    <w:abstractNumId w:val="8"/>
  </w:num>
  <w:num w:numId="7" w16cid:durableId="793450843">
    <w:abstractNumId w:val="3"/>
  </w:num>
  <w:num w:numId="8" w16cid:durableId="979379316">
    <w:abstractNumId w:val="2"/>
  </w:num>
  <w:num w:numId="9" w16cid:durableId="48963744">
    <w:abstractNumId w:val="1"/>
  </w:num>
  <w:num w:numId="10" w16cid:durableId="357968011">
    <w:abstractNumId w:val="0"/>
  </w:num>
  <w:num w:numId="11" w16cid:durableId="1214270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D5"/>
    <w:rsid w:val="000D618C"/>
    <w:rsid w:val="00260BE1"/>
    <w:rsid w:val="00331011"/>
    <w:rsid w:val="0038461C"/>
    <w:rsid w:val="003D5DE8"/>
    <w:rsid w:val="004451BC"/>
    <w:rsid w:val="004658B1"/>
    <w:rsid w:val="004C1D1F"/>
    <w:rsid w:val="00516C50"/>
    <w:rsid w:val="00524EAF"/>
    <w:rsid w:val="00591E4D"/>
    <w:rsid w:val="007379F7"/>
    <w:rsid w:val="007F5F22"/>
    <w:rsid w:val="00824F8B"/>
    <w:rsid w:val="008E51C7"/>
    <w:rsid w:val="00A85595"/>
    <w:rsid w:val="00B008D5"/>
    <w:rsid w:val="00B746F0"/>
    <w:rsid w:val="00B82B04"/>
    <w:rsid w:val="00BA1F3F"/>
    <w:rsid w:val="00D544FA"/>
    <w:rsid w:val="00DB5159"/>
    <w:rsid w:val="00DD2CF6"/>
    <w:rsid w:val="00DD4571"/>
    <w:rsid w:val="00DE4189"/>
    <w:rsid w:val="00E3486A"/>
    <w:rsid w:val="00E561BD"/>
    <w:rsid w:val="00E66F2E"/>
    <w:rsid w:val="00E86D90"/>
    <w:rsid w:val="00EA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F0AE7"/>
  <w15:docId w15:val="{556C5902-7C0F-4B18-A231-D7D32FE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2E"/>
  </w:style>
  <w:style w:type="paragraph" w:styleId="Heading1">
    <w:name w:val="heading 1"/>
    <w:basedOn w:val="Normal"/>
    <w:next w:val="Normal"/>
    <w:uiPriority w:val="9"/>
    <w:qFormat/>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ndRecipientInfo">
    <w:name w:val="Sender and Recipient Info"/>
    <w:basedOn w:val="Normal"/>
    <w:uiPriority w:val="1"/>
    <w:qFormat/>
    <w:pPr>
      <w:spacing w:after="0"/>
    </w:pPr>
  </w:style>
  <w:style w:type="paragraph" w:styleId="Date">
    <w:name w:val="Date"/>
    <w:basedOn w:val="Normal"/>
    <w:next w:val="SenderandRecipientInfo"/>
    <w:uiPriority w:val="4"/>
    <w:qFormat/>
    <w:pPr>
      <w:spacing w:after="480"/>
    </w:p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80"/>
    </w:pPr>
  </w:style>
  <w:style w:type="paragraph" w:styleId="Closing">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BalloonText">
    <w:name w:val="Balloon Text"/>
    <w:basedOn w:val="Normal"/>
    <w:semiHidden/>
    <w:rPr>
      <w:rFonts w:ascii="Tahoma" w:hAnsi="Tahoma" w:cs="Tahoma"/>
      <w:sz w:val="16"/>
      <w:szCs w:val="16"/>
    </w:rPr>
  </w:style>
  <w:style w:type="paragraph" w:styleId="Header">
    <w:name w:val="header"/>
    <w:basedOn w:val="Normal"/>
    <w:uiPriority w:val="99"/>
    <w:pPr>
      <w:spacing w:after="480"/>
      <w:contextualSpacing/>
    </w:p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A5C5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character" w:customStyle="1" w:styleId="None">
    <w:name w:val="None"/>
    <w:rsid w:val="00EA5C53"/>
  </w:style>
  <w:style w:type="character" w:customStyle="1" w:styleId="Hyperlink0">
    <w:name w:val="Hyperlink.0"/>
    <w:basedOn w:val="None"/>
    <w:rsid w:val="00EA5C53"/>
    <w:rPr>
      <w:u w:val="single"/>
    </w:rPr>
  </w:style>
  <w:style w:type="paragraph" w:styleId="NormalWeb">
    <w:name w:val="Normal (Web)"/>
    <w:basedOn w:val="Normal"/>
    <w:uiPriority w:val="99"/>
    <w:semiHidden/>
    <w:unhideWhenUsed/>
    <w:rsid w:val="00D544FA"/>
    <w:pPr>
      <w:spacing w:before="100" w:beforeAutospacing="1" w:after="100" w:afterAutospacing="1" w:line="240" w:lineRule="auto"/>
    </w:pPr>
    <w:rPr>
      <w:rFonts w:ascii="Times New Roman" w:eastAsia="Times New Roman" w:hAnsi="Times New Roman"/>
    </w:rPr>
  </w:style>
  <w:style w:type="character" w:styleId="Hyperlink">
    <w:name w:val="Hyperlink"/>
    <w:basedOn w:val="DefaultParagraphFont"/>
    <w:uiPriority w:val="99"/>
    <w:semiHidden/>
    <w:unhideWhenUsed/>
    <w:rsid w:val="00D544FA"/>
    <w:rPr>
      <w:color w:val="0000FF"/>
      <w:u w:val="single"/>
    </w:rPr>
  </w:style>
  <w:style w:type="paragraph" w:styleId="ListParagraph">
    <w:name w:val="List Paragraph"/>
    <w:basedOn w:val="Normal"/>
    <w:uiPriority w:val="34"/>
    <w:unhideWhenUsed/>
    <w:rsid w:val="00E34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iscopalchurch.org/ministries/office-government-relations/creation-ca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piscopalchurch.org/ogr/summary-of-general-convention-resolutions-on-abortion-and-womens-reproductive-health/" TargetMode="External"/><Relationship Id="rId4" Type="http://schemas.openxmlformats.org/officeDocument/2006/relationships/styles" Target="styles.xml"/><Relationship Id="rId9" Type="http://schemas.openxmlformats.org/officeDocument/2006/relationships/hyperlink" Target="https://www.episcopalchurch.org/ogr/resources-to-respond-to-gun-viol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tterhead%20&amp;%20Stationary\Word%20Templates\Bishop%20Letterhead%201%20inch%20marg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0D57A2-3C9E-4524-AAC7-3B8EEAD7A77A}">
  <ds:schemaRefs>
    <ds:schemaRef ds:uri="http://schemas.openxmlformats.org/officeDocument/2006/bibliography"/>
  </ds:schemaRefs>
</ds:datastoreItem>
</file>

<file path=customXml/itemProps2.xml><?xml version="1.0" encoding="utf-8"?>
<ds:datastoreItem xmlns:ds="http://schemas.openxmlformats.org/officeDocument/2006/customXml" ds:itemID="{B2A81396-6F70-45B1-9E58-DB1212D20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S:\Communications\Letterhead &amp; Stationary\Word Templates\Bishop Letterhead 1 inch margin.dotx</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Rt. Rev. Dr. DeDe Duncan-Probe</dc:creator>
  <cp:keywords/>
  <cp:lastModifiedBy>Meredith  Kadet Sanderson</cp:lastModifiedBy>
  <cp:revision>2</cp:revision>
  <cp:lastPrinted>2017-01-17T17:15:00Z</cp:lastPrinted>
  <dcterms:created xsi:type="dcterms:W3CDTF">2022-07-01T17:14:00Z</dcterms:created>
  <dcterms:modified xsi:type="dcterms:W3CDTF">2022-07-01T17:14:00Z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ies>
</file>